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FD89F" w14:textId="15D74CBA" w:rsidR="00FA2C1B" w:rsidRPr="0085213E" w:rsidRDefault="00C17E08" w:rsidP="0085213E">
      <w:pPr>
        <w:jc w:val="center"/>
        <w:rPr>
          <w:rFonts w:ascii="Times New Roman Bold" w:hAnsi="Times New Roman Bold" w:cs="Times New Roman"/>
          <w:b/>
          <w:smallCaps/>
          <w:sz w:val="28"/>
        </w:rPr>
      </w:pPr>
      <w:proofErr w:type="spellStart"/>
      <w:r w:rsidRPr="0085213E">
        <w:rPr>
          <w:rFonts w:ascii="Times New Roman Bold" w:hAnsi="Times New Roman Bold" w:cs="Times New Roman"/>
          <w:b/>
          <w:smallCaps/>
          <w:sz w:val="28"/>
        </w:rPr>
        <w:t>Screencasting</w:t>
      </w:r>
      <w:proofErr w:type="spellEnd"/>
      <w:r w:rsidRPr="0085213E">
        <w:rPr>
          <w:rFonts w:ascii="Times New Roman Bold" w:hAnsi="Times New Roman Bold" w:cs="Times New Roman"/>
          <w:b/>
          <w:smallCaps/>
          <w:sz w:val="28"/>
        </w:rPr>
        <w:t xml:space="preserve"> Journal Critique </w:t>
      </w:r>
      <w:r w:rsidR="0085213E">
        <w:rPr>
          <w:rFonts w:ascii="Times New Roman Bold" w:hAnsi="Times New Roman Bold" w:cs="Times New Roman"/>
          <w:b/>
          <w:smallCaps/>
          <w:sz w:val="28"/>
        </w:rPr>
        <w:t xml:space="preserve">Grading </w:t>
      </w:r>
      <w:r w:rsidRPr="0085213E">
        <w:rPr>
          <w:rFonts w:ascii="Times New Roman Bold" w:hAnsi="Times New Roman Bold" w:cs="Times New Roman"/>
          <w:b/>
          <w:smallCaps/>
          <w:sz w:val="28"/>
        </w:rPr>
        <w:t>Rubric</w:t>
      </w: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3600"/>
        <w:gridCol w:w="3150"/>
        <w:gridCol w:w="3330"/>
        <w:gridCol w:w="2700"/>
      </w:tblGrid>
      <w:tr w:rsidR="00F171A0" w:rsidRPr="0085213E" w14:paraId="28455B08" w14:textId="77777777" w:rsidTr="00C2396C">
        <w:trPr>
          <w:trHeight w:val="345"/>
          <w:jc w:val="center"/>
        </w:trPr>
        <w:tc>
          <w:tcPr>
            <w:tcW w:w="1882" w:type="dxa"/>
            <w:shd w:val="clear" w:color="auto" w:fill="auto"/>
            <w:vAlign w:val="bottom"/>
          </w:tcPr>
          <w:p w14:paraId="3852A4D3" w14:textId="77777777" w:rsidR="00F171A0" w:rsidRPr="0085213E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78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85213E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927360" w:rsidRPr="0085213E" w14:paraId="157B72A9" w14:textId="77777777" w:rsidTr="00C2396C">
        <w:trPr>
          <w:trHeight w:val="318"/>
          <w:jc w:val="center"/>
        </w:trPr>
        <w:tc>
          <w:tcPr>
            <w:tcW w:w="1882" w:type="dxa"/>
            <w:shd w:val="clear" w:color="auto" w:fill="8EAADB" w:themeFill="accent1" w:themeFillTint="99"/>
            <w:vAlign w:val="bottom"/>
          </w:tcPr>
          <w:p w14:paraId="07C1FCA7" w14:textId="56D3194E" w:rsidR="00F171A0" w:rsidRPr="0085213E" w:rsidRDefault="2B6F56CD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Content </w:t>
            </w:r>
            <w:r w:rsidR="0001646C"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3600" w:type="dxa"/>
            <w:shd w:val="clear" w:color="auto" w:fill="8EAADB" w:themeFill="accent1" w:themeFillTint="99"/>
            <w:vAlign w:val="bottom"/>
          </w:tcPr>
          <w:p w14:paraId="380655BB" w14:textId="15D83F84" w:rsidR="00F171A0" w:rsidRPr="0085213E" w:rsidRDefault="00482E65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6613B036" w14:textId="24096759" w:rsidR="00F171A0" w:rsidRPr="0085213E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1C5BFA2F" w14:textId="17CE843F" w:rsidR="00F171A0" w:rsidRPr="0085213E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0F99AC80" w14:textId="77777777" w:rsidR="00F171A0" w:rsidRPr="0085213E" w:rsidRDefault="00F171A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85213E" w14:paraId="0C3D1A13" w14:textId="77777777" w:rsidTr="00C2396C">
        <w:trPr>
          <w:trHeight w:val="777"/>
          <w:jc w:val="center"/>
        </w:trPr>
        <w:tc>
          <w:tcPr>
            <w:tcW w:w="1882" w:type="dxa"/>
            <w:shd w:val="clear" w:color="auto" w:fill="BFBFBF" w:themeFill="background1" w:themeFillShade="BF"/>
          </w:tcPr>
          <w:p w14:paraId="3BEA6DCC" w14:textId="58954E0C" w:rsidR="00F171A0" w:rsidRPr="0085213E" w:rsidRDefault="00864CBC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3600" w:type="dxa"/>
            <w:shd w:val="clear" w:color="auto" w:fill="auto"/>
          </w:tcPr>
          <w:p w14:paraId="4646B619" w14:textId="78BEFED0" w:rsidR="00D41020" w:rsidRPr="0085213E" w:rsidRDefault="0085213E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to </w:t>
            </w:r>
            <w:r w:rsidR="00C17E08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D41020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E55D972" w14:textId="1D1810EA" w:rsidR="00416AA4" w:rsidRPr="0085213E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</w:t>
            </w:r>
            <w:r w:rsidR="00864CBC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prepares a comparative critique of 5 scholarly articles in the </w:t>
            </w:r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topic specified</w:t>
            </w:r>
            <w:r w:rsidR="00864CBC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Either a basic or lens hole approach is used.</w:t>
            </w:r>
          </w:p>
        </w:tc>
        <w:tc>
          <w:tcPr>
            <w:tcW w:w="3150" w:type="dxa"/>
            <w:shd w:val="clear" w:color="auto" w:fill="auto"/>
          </w:tcPr>
          <w:p w14:paraId="4604957D" w14:textId="5242755C" w:rsidR="00956F10" w:rsidRPr="0085213E" w:rsidRDefault="00C17E08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5A6B50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56F10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</w:p>
          <w:p w14:paraId="41C1AFA1" w14:textId="7358E2B2" w:rsidR="00416AA4" w:rsidRPr="0085213E" w:rsidRDefault="00920232" w:rsidP="008807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prepares a comparative critique of 4 scholarly articles in the topic specified and/or a basic or lens hole approach is somewhat used.</w:t>
            </w:r>
          </w:p>
        </w:tc>
        <w:tc>
          <w:tcPr>
            <w:tcW w:w="3330" w:type="dxa"/>
          </w:tcPr>
          <w:p w14:paraId="1B9DC819" w14:textId="4D7C576C" w:rsidR="00F03CE5" w:rsidRPr="0085213E" w:rsidRDefault="00956F10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A6B50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C17E08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F03CE5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1DFA0423" w:rsidR="00416AA4" w:rsidRPr="0085213E" w:rsidRDefault="00920232" w:rsidP="00880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prepares a comparative critique of 3 or less scholarly articles in the topic specified and/or either a basic or lens hole approach is not used.</w:t>
            </w:r>
          </w:p>
        </w:tc>
        <w:tc>
          <w:tcPr>
            <w:tcW w:w="2700" w:type="dxa"/>
            <w:shd w:val="clear" w:color="auto" w:fill="auto"/>
          </w:tcPr>
          <w:p w14:paraId="5B0EEFE7" w14:textId="77777777" w:rsidR="0001646C" w:rsidRPr="0085213E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35E1AF6" w14:textId="18481744" w:rsidR="00F171A0" w:rsidRPr="0085213E" w:rsidRDefault="00416AA4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</w:tc>
      </w:tr>
      <w:tr w:rsidR="006227B9" w:rsidRPr="0085213E" w14:paraId="110E6146" w14:textId="77777777" w:rsidTr="00C2396C">
        <w:trPr>
          <w:trHeight w:val="795"/>
          <w:jc w:val="center"/>
        </w:trPr>
        <w:tc>
          <w:tcPr>
            <w:tcW w:w="1882" w:type="dxa"/>
            <w:shd w:val="clear" w:color="auto" w:fill="BFBFBF" w:themeFill="background1" w:themeFillShade="BF"/>
          </w:tcPr>
          <w:p w14:paraId="27A8D6DA" w14:textId="1C3C7DE9" w:rsidR="006227B9" w:rsidRPr="0085213E" w:rsidRDefault="00C2396C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Critical T</w:t>
            </w:r>
            <w:r w:rsidR="006227B9" w:rsidRPr="00852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hinking  </w:t>
            </w:r>
          </w:p>
        </w:tc>
        <w:tc>
          <w:tcPr>
            <w:tcW w:w="3600" w:type="dxa"/>
            <w:shd w:val="clear" w:color="auto" w:fill="auto"/>
          </w:tcPr>
          <w:p w14:paraId="6CB43DAD" w14:textId="6155D63D" w:rsidR="00C17E08" w:rsidRPr="0085213E" w:rsidRDefault="0085213E" w:rsidP="00C17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to </w:t>
            </w:r>
            <w:r w:rsidR="00C17E08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points</w:t>
            </w:r>
          </w:p>
          <w:p w14:paraId="13472298" w14:textId="21BEB3D2" w:rsidR="006227B9" w:rsidRPr="0085213E" w:rsidRDefault="00694282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</w:t>
            </w:r>
            <w:r w:rsidR="006227B9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earner </w:t>
            </w:r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has </w:t>
            </w:r>
            <w:proofErr w:type="gramStart"/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compared and contrasted</w:t>
            </w:r>
            <w:proofErr w:type="gramEnd"/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these articles and has clearly become acquainted with the articles, built a frame of reference from which to write, and formed a thesis statement for the paper which captures the main focus of the argument.</w:t>
            </w:r>
          </w:p>
        </w:tc>
        <w:tc>
          <w:tcPr>
            <w:tcW w:w="3150" w:type="dxa"/>
            <w:shd w:val="clear" w:color="auto" w:fill="auto"/>
          </w:tcPr>
          <w:p w14:paraId="52EBF936" w14:textId="7688B58F" w:rsidR="00C17E08" w:rsidRPr="0085213E" w:rsidRDefault="0085213E" w:rsidP="00C17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 w:rsidR="00C17E08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points</w:t>
            </w:r>
          </w:p>
          <w:p w14:paraId="2B06D9F1" w14:textId="0ABEB95A" w:rsidR="006227B9" w:rsidRPr="0085213E" w:rsidRDefault="00694282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</w:t>
            </w:r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has somewhat </w:t>
            </w:r>
            <w:proofErr w:type="gramStart"/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compared and contrasted</w:t>
            </w:r>
            <w:proofErr w:type="gramEnd"/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these articles and has somewhat become acquainted with the articles, built a frame of reference from which to write, and formed a thesis statement for the paper which captures the main focus of the argument.</w:t>
            </w:r>
          </w:p>
        </w:tc>
        <w:tc>
          <w:tcPr>
            <w:tcW w:w="3330" w:type="dxa"/>
          </w:tcPr>
          <w:p w14:paraId="1BBDBC15" w14:textId="41C468B4" w:rsidR="0001646C" w:rsidRPr="0085213E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AA6881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0E3B949" w14:textId="56B6DDF0" w:rsidR="006227B9" w:rsidRPr="0085213E" w:rsidRDefault="00694282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</w:t>
            </w:r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has poorly </w:t>
            </w:r>
            <w:proofErr w:type="gramStart"/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compared and contrasted</w:t>
            </w:r>
            <w:proofErr w:type="gramEnd"/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these articles and has vaguely become acquainted with the articles, built a frame of reference from which to write, and formed a thesis statement for the paper which captures the main focus of the argument.</w:t>
            </w:r>
          </w:p>
        </w:tc>
        <w:tc>
          <w:tcPr>
            <w:tcW w:w="2700" w:type="dxa"/>
            <w:shd w:val="clear" w:color="auto" w:fill="auto"/>
          </w:tcPr>
          <w:p w14:paraId="4A95A5BD" w14:textId="77777777" w:rsidR="0001646C" w:rsidRPr="0085213E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13DB796" w14:textId="77777777" w:rsidR="006227B9" w:rsidRPr="0085213E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7B47EAFA" w14:textId="77777777" w:rsidR="006227B9" w:rsidRPr="0085213E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227B9" w:rsidRPr="0085213E" w14:paraId="493F5300" w14:textId="77777777" w:rsidTr="00C2396C">
        <w:trPr>
          <w:trHeight w:val="795"/>
          <w:jc w:val="center"/>
        </w:trPr>
        <w:tc>
          <w:tcPr>
            <w:tcW w:w="1882" w:type="dxa"/>
            <w:shd w:val="clear" w:color="auto" w:fill="BFBFBF" w:themeFill="background1" w:themeFillShade="BF"/>
          </w:tcPr>
          <w:p w14:paraId="7F8BC609" w14:textId="39A41A8F" w:rsidR="006227B9" w:rsidRPr="0085213E" w:rsidRDefault="006227B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Coherence</w:t>
            </w:r>
          </w:p>
        </w:tc>
        <w:tc>
          <w:tcPr>
            <w:tcW w:w="3600" w:type="dxa"/>
            <w:shd w:val="clear" w:color="auto" w:fill="auto"/>
          </w:tcPr>
          <w:p w14:paraId="382418E6" w14:textId="329EB718" w:rsidR="0001646C" w:rsidRPr="0085213E" w:rsidRDefault="00C17E08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01646C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0393F75" w14:textId="0837B13D" w:rsidR="006227B9" w:rsidRPr="0085213E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The learner’s assignment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 a clear, coherent structure.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 The learner’s writing is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concise/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>parsimonious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>logical, and internally consistent. Inferences are well supported by evidence. The learner’s writing is flowing and easy to follow.</w:t>
            </w:r>
          </w:p>
        </w:tc>
        <w:tc>
          <w:tcPr>
            <w:tcW w:w="3150" w:type="dxa"/>
            <w:shd w:val="clear" w:color="auto" w:fill="auto"/>
          </w:tcPr>
          <w:p w14:paraId="4DABB78E" w14:textId="4F5677DA" w:rsidR="0001646C" w:rsidRPr="0085213E" w:rsidRDefault="0085213E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 to </w:t>
            </w:r>
            <w:r w:rsidR="00C17E08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01646C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F442C78" w14:textId="795B49F3" w:rsidR="006227B9" w:rsidRPr="0085213E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>The learner’s assignment has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some coherent structure and some verbosity. Some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>inferences are supported by evidence. Sentences and paragraphs relate to each other, though connections are occasionally mechanical or choppy.</w:t>
            </w:r>
            <w:bookmarkStart w:id="0" w:name="_GoBack"/>
            <w:bookmarkEnd w:id="0"/>
          </w:p>
        </w:tc>
        <w:tc>
          <w:tcPr>
            <w:tcW w:w="3330" w:type="dxa"/>
          </w:tcPr>
          <w:p w14:paraId="7BBB3887" w14:textId="66936893" w:rsidR="0001646C" w:rsidRPr="0085213E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56ABD94" w14:textId="180F6B50" w:rsidR="006227B9" w:rsidRPr="0085213E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The learner’s assignment has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little coherent structure (i.e.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>illogical, disordered)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very verbose.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>Inferences are unsupported by evidence.  The learner’s writing is choppy, with many awkward passages.</w:t>
            </w:r>
          </w:p>
        </w:tc>
        <w:tc>
          <w:tcPr>
            <w:tcW w:w="2700" w:type="dxa"/>
            <w:shd w:val="clear" w:color="auto" w:fill="auto"/>
          </w:tcPr>
          <w:p w14:paraId="73A5F500" w14:textId="77777777" w:rsidR="0001646C" w:rsidRPr="0085213E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340F1847" w14:textId="77777777" w:rsidR="006227B9" w:rsidRPr="0085213E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3AF7A345" w14:textId="77777777" w:rsidR="006227B9" w:rsidRPr="0085213E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6040" w:rsidRPr="0085213E" w14:paraId="25976D75" w14:textId="77777777" w:rsidTr="00694282">
        <w:trPr>
          <w:trHeight w:val="53"/>
          <w:jc w:val="center"/>
        </w:trPr>
        <w:tc>
          <w:tcPr>
            <w:tcW w:w="1882" w:type="dxa"/>
            <w:shd w:val="clear" w:color="auto" w:fill="8EAADB" w:themeFill="accent1" w:themeFillTint="99"/>
            <w:vAlign w:val="bottom"/>
          </w:tcPr>
          <w:p w14:paraId="76AA2F9A" w14:textId="33DD61F7" w:rsidR="00036040" w:rsidRPr="0085213E" w:rsidRDefault="00036040" w:rsidP="0069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Structure </w:t>
            </w:r>
            <w:r w:rsidR="00AA6881"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30%</w:t>
            </w:r>
            <w:r w:rsidR="00EC403A"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shd w:val="clear" w:color="auto" w:fill="8EAADB" w:themeFill="accent1" w:themeFillTint="99"/>
            <w:vAlign w:val="bottom"/>
          </w:tcPr>
          <w:p w14:paraId="79F1287E" w14:textId="393B25AA" w:rsidR="00036040" w:rsidRPr="0085213E" w:rsidRDefault="00482E65" w:rsidP="0069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150" w:type="dxa"/>
            <w:shd w:val="clear" w:color="auto" w:fill="8EAADB" w:themeFill="accent1" w:themeFillTint="99"/>
            <w:vAlign w:val="bottom"/>
          </w:tcPr>
          <w:p w14:paraId="33AB6C3A" w14:textId="61A97179" w:rsidR="00036040" w:rsidRPr="0085213E" w:rsidRDefault="00482E65" w:rsidP="0069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5263A9B0" w14:textId="2D20B28A" w:rsidR="00036040" w:rsidRPr="0085213E" w:rsidRDefault="00482E65" w:rsidP="0069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700" w:type="dxa"/>
            <w:shd w:val="clear" w:color="auto" w:fill="8EAADB" w:themeFill="accent1" w:themeFillTint="99"/>
            <w:vAlign w:val="bottom"/>
          </w:tcPr>
          <w:p w14:paraId="54719CC1" w14:textId="2C1437CA" w:rsidR="00036040" w:rsidRPr="0085213E" w:rsidRDefault="00036040" w:rsidP="00694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927360" w:rsidRPr="0085213E" w14:paraId="36290A74" w14:textId="77777777" w:rsidTr="00C2396C">
        <w:trPr>
          <w:trHeight w:val="705"/>
          <w:jc w:val="center"/>
        </w:trPr>
        <w:tc>
          <w:tcPr>
            <w:tcW w:w="1882" w:type="dxa"/>
            <w:shd w:val="clear" w:color="auto" w:fill="BFBFBF" w:themeFill="background1" w:themeFillShade="BF"/>
          </w:tcPr>
          <w:p w14:paraId="3D4EF713" w14:textId="499911DB" w:rsidR="0013781A" w:rsidRPr="0085213E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Mechanics   </w:t>
            </w:r>
          </w:p>
        </w:tc>
        <w:tc>
          <w:tcPr>
            <w:tcW w:w="3600" w:type="dxa"/>
            <w:shd w:val="clear" w:color="auto" w:fill="auto"/>
          </w:tcPr>
          <w:p w14:paraId="229F86C3" w14:textId="7E468E2C" w:rsidR="0001646C" w:rsidRPr="0085213E" w:rsidRDefault="00C17E08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1646C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9624932" w14:textId="764CCE99" w:rsidR="00EC403A" w:rsidRPr="0085213E" w:rsidRDefault="00201715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The learner’s paper is relatively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free from </w:t>
            </w:r>
            <w:r w:rsidR="00AF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APA, grammar, and spelling errors.</w:t>
            </w:r>
          </w:p>
        </w:tc>
        <w:tc>
          <w:tcPr>
            <w:tcW w:w="3150" w:type="dxa"/>
            <w:shd w:val="clear" w:color="auto" w:fill="auto"/>
          </w:tcPr>
          <w:p w14:paraId="04FD3A4D" w14:textId="790900DD" w:rsidR="0001646C" w:rsidRPr="0085213E" w:rsidRDefault="00C17E08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01646C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21FF595" w14:textId="29F89007" w:rsidR="00EC403A" w:rsidRPr="0085213E" w:rsidRDefault="00201715" w:rsidP="005A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The learner’s paper has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</w:t>
            </w:r>
            <w:r w:rsidR="00AF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Errors do not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>detract from the communication.</w:t>
            </w:r>
          </w:p>
        </w:tc>
        <w:tc>
          <w:tcPr>
            <w:tcW w:w="3330" w:type="dxa"/>
          </w:tcPr>
          <w:p w14:paraId="7B8EB97A" w14:textId="36E7EBC7" w:rsidR="0001646C" w:rsidRPr="0085213E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C17E08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020B4EE" w14:textId="361D5834" w:rsidR="00EC403A" w:rsidRPr="0085213E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The learner’s paper has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frequent </w:t>
            </w:r>
            <w:r w:rsidR="00AF1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>Errors substantially detract from the communication.</w:t>
            </w:r>
          </w:p>
        </w:tc>
        <w:tc>
          <w:tcPr>
            <w:tcW w:w="2700" w:type="dxa"/>
            <w:shd w:val="clear" w:color="auto" w:fill="auto"/>
          </w:tcPr>
          <w:p w14:paraId="167F2343" w14:textId="77777777" w:rsidR="0001646C" w:rsidRPr="0085213E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452C3A9" w14:textId="2DB8CD17" w:rsidR="0013781A" w:rsidRPr="0085213E" w:rsidRDefault="00EC403A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</w:tc>
      </w:tr>
      <w:tr w:rsidR="0013781A" w:rsidRPr="0085213E" w14:paraId="4403415B" w14:textId="77777777" w:rsidTr="00C2396C">
        <w:trPr>
          <w:trHeight w:val="822"/>
          <w:jc w:val="center"/>
        </w:trPr>
        <w:tc>
          <w:tcPr>
            <w:tcW w:w="1882" w:type="dxa"/>
            <w:shd w:val="clear" w:color="auto" w:fill="BFBFBF" w:themeFill="background1" w:themeFillShade="BF"/>
          </w:tcPr>
          <w:p w14:paraId="5F82D8BC" w14:textId="7B6D8A11" w:rsidR="0013781A" w:rsidRPr="0085213E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600" w:type="dxa"/>
            <w:shd w:val="clear" w:color="auto" w:fill="auto"/>
          </w:tcPr>
          <w:p w14:paraId="4CEB8AF9" w14:textId="06E405DD" w:rsidR="0001646C" w:rsidRPr="0085213E" w:rsidRDefault="00C17E08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1646C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F7B319A" w14:textId="45E50DBE" w:rsidR="00416AA4" w:rsidRPr="0085213E" w:rsidRDefault="006227B9" w:rsidP="005A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at least 5 references.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</w:t>
            </w:r>
            <w:r w:rsidR="00AF10D9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APA format, and citations match in the body and in the reference section and vice versa. </w:t>
            </w:r>
            <w:r w:rsidR="00920232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Articles are no more than 5 years old.</w:t>
            </w:r>
          </w:p>
        </w:tc>
        <w:tc>
          <w:tcPr>
            <w:tcW w:w="3150" w:type="dxa"/>
            <w:shd w:val="clear" w:color="auto" w:fill="auto"/>
          </w:tcPr>
          <w:p w14:paraId="0376051F" w14:textId="2FD6B63A" w:rsidR="0001646C" w:rsidRPr="0085213E" w:rsidRDefault="00C17E08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01646C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660A1C9" w14:textId="7567A923" w:rsidR="00416AA4" w:rsidRPr="0085213E" w:rsidRDefault="00920232" w:rsidP="005A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at least 4 references.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</w:t>
            </w:r>
            <w:r w:rsidR="00AF10D9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APA format, and citations match in the body and in the reference section and vice versa. </w:t>
            </w:r>
            <w:r w:rsidR="00E405D0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 articles may be more than 5 years old.</w:t>
            </w:r>
          </w:p>
        </w:tc>
        <w:tc>
          <w:tcPr>
            <w:tcW w:w="3330" w:type="dxa"/>
          </w:tcPr>
          <w:p w14:paraId="04607489" w14:textId="3BBC2DF1" w:rsidR="00956F10" w:rsidRPr="0085213E" w:rsidRDefault="0001646C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A6B50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C17E08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956F10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C638F61" w14:textId="3D44BF6B" w:rsidR="0013781A" w:rsidRPr="0085213E" w:rsidRDefault="00920232" w:rsidP="005A6B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at least 3 references.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</w:t>
            </w:r>
            <w:r w:rsidR="00AF10D9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APA format, and citations match in the body and in the reference section and vice versa. </w:t>
            </w:r>
            <w:r w:rsidR="00E405D0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 a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rticles </w:t>
            </w:r>
            <w:r w:rsidR="00E405D0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 be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more than 5 years old.</w:t>
            </w:r>
          </w:p>
        </w:tc>
        <w:tc>
          <w:tcPr>
            <w:tcW w:w="2700" w:type="dxa"/>
            <w:shd w:val="clear" w:color="auto" w:fill="auto"/>
          </w:tcPr>
          <w:p w14:paraId="50A68900" w14:textId="77777777" w:rsidR="0001646C" w:rsidRPr="0085213E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605D7EB" w14:textId="39393F8B" w:rsidR="00416AA4" w:rsidRPr="0085213E" w:rsidRDefault="00416AA4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acceptable or not completed.</w:t>
            </w:r>
          </w:p>
          <w:p w14:paraId="1FC0D6F5" w14:textId="7C6AF393" w:rsidR="0013781A" w:rsidRPr="0085213E" w:rsidRDefault="0013781A" w:rsidP="005A6B50">
            <w:pPr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81A" w:rsidRPr="0085213E" w14:paraId="0DFB147A" w14:textId="77777777" w:rsidTr="00C2396C">
        <w:trPr>
          <w:trHeight w:val="678"/>
          <w:jc w:val="center"/>
        </w:trPr>
        <w:tc>
          <w:tcPr>
            <w:tcW w:w="1882" w:type="dxa"/>
            <w:shd w:val="clear" w:color="auto" w:fill="BFBFBF" w:themeFill="background1" w:themeFillShade="BF"/>
          </w:tcPr>
          <w:p w14:paraId="4BEF1D6B" w14:textId="6B442FF2" w:rsidR="0013781A" w:rsidRPr="0085213E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600" w:type="dxa"/>
            <w:shd w:val="clear" w:color="auto" w:fill="auto"/>
          </w:tcPr>
          <w:p w14:paraId="41AF719E" w14:textId="41D3386E" w:rsidR="00956F10" w:rsidRPr="0085213E" w:rsidRDefault="00C17E08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956F10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A362153" w14:textId="16C5E7CC" w:rsidR="00416AA4" w:rsidRPr="0085213E" w:rsidRDefault="00831618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format).</w:t>
            </w:r>
          </w:p>
        </w:tc>
        <w:tc>
          <w:tcPr>
            <w:tcW w:w="3150" w:type="dxa"/>
            <w:shd w:val="clear" w:color="auto" w:fill="auto"/>
          </w:tcPr>
          <w:p w14:paraId="2BFE6D2A" w14:textId="699D357F" w:rsidR="006227B9" w:rsidRPr="0085213E" w:rsidRDefault="00C17E08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227B9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93B87D0" w14:textId="3FF336EB" w:rsidR="00416AA4" w:rsidRPr="0085213E" w:rsidRDefault="00831618" w:rsidP="005A6B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3330" w:type="dxa"/>
          </w:tcPr>
          <w:p w14:paraId="24A525E9" w14:textId="78B8328C" w:rsidR="0001646C" w:rsidRPr="0085213E" w:rsidRDefault="0001646C" w:rsidP="00016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C17E08"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084B6F8" w14:textId="3EF99E1C" w:rsidR="00416AA4" w:rsidRPr="0085213E" w:rsidRDefault="00831618" w:rsidP="005A6B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somewhat as specified.</w:t>
            </w:r>
          </w:p>
        </w:tc>
        <w:tc>
          <w:tcPr>
            <w:tcW w:w="2700" w:type="dxa"/>
            <w:shd w:val="clear" w:color="auto" w:fill="auto"/>
          </w:tcPr>
          <w:p w14:paraId="6A401CF7" w14:textId="77777777" w:rsidR="0013781A" w:rsidRPr="0085213E" w:rsidRDefault="0013781A" w:rsidP="00E16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1484E92" w14:textId="5902D233" w:rsidR="00416AA4" w:rsidRPr="0085213E" w:rsidRDefault="000064CB" w:rsidP="005A6B5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13E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does not submit assignment as specified</w:t>
            </w:r>
            <w:r w:rsidR="00416AA4" w:rsidRPr="0085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CD2226A" w14:textId="2C13CE41" w:rsidR="007B6477" w:rsidRPr="0085213E" w:rsidRDefault="007B6477" w:rsidP="00622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B6477" w:rsidRPr="0085213E" w:rsidSect="0085213E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A9206" w14:textId="77777777" w:rsidR="00B272BF" w:rsidRDefault="00B272BF" w:rsidP="0001646C">
      <w:pPr>
        <w:spacing w:after="0" w:line="240" w:lineRule="auto"/>
      </w:pPr>
      <w:r>
        <w:separator/>
      </w:r>
    </w:p>
  </w:endnote>
  <w:endnote w:type="continuationSeparator" w:id="0">
    <w:p w14:paraId="1A297614" w14:textId="77777777" w:rsidR="00B272BF" w:rsidRDefault="00B272BF" w:rsidP="0001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B60E5" w14:textId="36A852D9" w:rsidR="00795C1F" w:rsidRPr="00795C1F" w:rsidRDefault="00795C1F" w:rsidP="00795C1F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CB78D" w14:textId="77777777" w:rsidR="00B272BF" w:rsidRDefault="00B272BF" w:rsidP="0001646C">
      <w:pPr>
        <w:spacing w:after="0" w:line="240" w:lineRule="auto"/>
      </w:pPr>
      <w:r>
        <w:separator/>
      </w:r>
    </w:p>
  </w:footnote>
  <w:footnote w:type="continuationSeparator" w:id="0">
    <w:p w14:paraId="2D631050" w14:textId="77777777" w:rsidR="00B272BF" w:rsidRDefault="00B272BF" w:rsidP="0001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91D2F" w14:textId="3C1DFA10" w:rsidR="0001646C" w:rsidRPr="00E16C9E" w:rsidRDefault="0001646C" w:rsidP="00E16C9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E16C9E">
      <w:rPr>
        <w:rFonts w:ascii="Times New Roman" w:hAnsi="Times New Roman" w:cs="Times New Roman"/>
        <w:sz w:val="20"/>
        <w:szCs w:val="20"/>
      </w:rPr>
      <w:t xml:space="preserve">EDUC </w:t>
    </w:r>
    <w:r w:rsidR="00C17E08">
      <w:rPr>
        <w:rFonts w:ascii="Times New Roman" w:hAnsi="Times New Roman" w:cs="Times New Roman"/>
        <w:sz w:val="20"/>
        <w:szCs w:val="20"/>
      </w:rPr>
      <w:t>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A0"/>
    <w:rsid w:val="000064CB"/>
    <w:rsid w:val="00010FEA"/>
    <w:rsid w:val="0001646C"/>
    <w:rsid w:val="00036040"/>
    <w:rsid w:val="000642A0"/>
    <w:rsid w:val="00071E42"/>
    <w:rsid w:val="0007225B"/>
    <w:rsid w:val="000E315A"/>
    <w:rsid w:val="0013781A"/>
    <w:rsid w:val="0016393F"/>
    <w:rsid w:val="001C4513"/>
    <w:rsid w:val="001F0470"/>
    <w:rsid w:val="00201715"/>
    <w:rsid w:val="0022210D"/>
    <w:rsid w:val="002257FE"/>
    <w:rsid w:val="00281961"/>
    <w:rsid w:val="002C7E0F"/>
    <w:rsid w:val="002E574F"/>
    <w:rsid w:val="0032750F"/>
    <w:rsid w:val="003B053F"/>
    <w:rsid w:val="00416AA4"/>
    <w:rsid w:val="00482D27"/>
    <w:rsid w:val="00482E65"/>
    <w:rsid w:val="004907A2"/>
    <w:rsid w:val="004C0642"/>
    <w:rsid w:val="00544A89"/>
    <w:rsid w:val="005A6B50"/>
    <w:rsid w:val="005D1400"/>
    <w:rsid w:val="006227B9"/>
    <w:rsid w:val="00644894"/>
    <w:rsid w:val="00694282"/>
    <w:rsid w:val="007009C1"/>
    <w:rsid w:val="00753BCB"/>
    <w:rsid w:val="00782C89"/>
    <w:rsid w:val="00795C1F"/>
    <w:rsid w:val="007A5FF7"/>
    <w:rsid w:val="007B6477"/>
    <w:rsid w:val="007B65F9"/>
    <w:rsid w:val="00822E1A"/>
    <w:rsid w:val="00831618"/>
    <w:rsid w:val="0085213E"/>
    <w:rsid w:val="00864CBC"/>
    <w:rsid w:val="008807F0"/>
    <w:rsid w:val="008B5BF8"/>
    <w:rsid w:val="00920232"/>
    <w:rsid w:val="00927360"/>
    <w:rsid w:val="00956F10"/>
    <w:rsid w:val="00980A3F"/>
    <w:rsid w:val="009F390E"/>
    <w:rsid w:val="00A135D4"/>
    <w:rsid w:val="00A421CF"/>
    <w:rsid w:val="00A90310"/>
    <w:rsid w:val="00A96682"/>
    <w:rsid w:val="00AA6881"/>
    <w:rsid w:val="00AF10D9"/>
    <w:rsid w:val="00B272BF"/>
    <w:rsid w:val="00B82882"/>
    <w:rsid w:val="00B8687C"/>
    <w:rsid w:val="00C17E08"/>
    <w:rsid w:val="00C2396C"/>
    <w:rsid w:val="00C248B2"/>
    <w:rsid w:val="00C71941"/>
    <w:rsid w:val="00C87678"/>
    <w:rsid w:val="00CC1BE5"/>
    <w:rsid w:val="00CC2235"/>
    <w:rsid w:val="00D02585"/>
    <w:rsid w:val="00D41020"/>
    <w:rsid w:val="00D52EF2"/>
    <w:rsid w:val="00DB0D49"/>
    <w:rsid w:val="00E16C9E"/>
    <w:rsid w:val="00E405D0"/>
    <w:rsid w:val="00E928CC"/>
    <w:rsid w:val="00E97529"/>
    <w:rsid w:val="00EC403A"/>
    <w:rsid w:val="00F03CE5"/>
    <w:rsid w:val="00F171A0"/>
    <w:rsid w:val="00FA2C1B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paragraph" w:styleId="Header">
    <w:name w:val="header"/>
    <w:basedOn w:val="Normal"/>
    <w:link w:val="HeaderChar"/>
    <w:uiPriority w:val="99"/>
    <w:unhideWhenUsed/>
    <w:rsid w:val="00016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46C"/>
  </w:style>
  <w:style w:type="paragraph" w:styleId="Footer">
    <w:name w:val="footer"/>
    <w:basedOn w:val="Normal"/>
    <w:link w:val="FooterChar"/>
    <w:uiPriority w:val="99"/>
    <w:unhideWhenUsed/>
    <w:rsid w:val="00016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6C"/>
  </w:style>
  <w:style w:type="character" w:styleId="CommentReference">
    <w:name w:val="annotation reference"/>
    <w:basedOn w:val="DefaultParagraphFont"/>
    <w:uiPriority w:val="99"/>
    <w:semiHidden/>
    <w:unhideWhenUsed/>
    <w:rsid w:val="00016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4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4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6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Rogers, Greta Elise (Curriculum Development)</cp:lastModifiedBy>
  <cp:revision>2</cp:revision>
  <cp:lastPrinted>2017-11-02T15:56:00Z</cp:lastPrinted>
  <dcterms:created xsi:type="dcterms:W3CDTF">2020-08-11T19:49:00Z</dcterms:created>
  <dcterms:modified xsi:type="dcterms:W3CDTF">2020-08-11T19:49:00Z</dcterms:modified>
</cp:coreProperties>
</file>